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05F" w:rsidRDefault="00B3305F" w:rsidP="006A44EA">
      <w:pPr>
        <w:pStyle w:val="Heading1"/>
      </w:pPr>
      <w:r w:rsidRPr="00670093">
        <w:t>Maintenance</w:t>
      </w:r>
      <w:r>
        <w:t xml:space="preserve"> </w:t>
      </w:r>
      <w:r w:rsidRPr="00BE6C92">
        <w:rPr>
          <w:color w:val="auto"/>
          <w:sz w:val="20"/>
          <w:szCs w:val="20"/>
        </w:rPr>
        <w:t>(</w:t>
      </w:r>
      <w:r>
        <w:rPr>
          <w:color w:val="auto"/>
          <w:sz w:val="20"/>
          <w:szCs w:val="20"/>
        </w:rPr>
        <w:t xml:space="preserve">10 </w:t>
      </w:r>
      <w:r w:rsidRPr="00BE6C92">
        <w:rPr>
          <w:color w:val="auto"/>
          <w:sz w:val="20"/>
          <w:szCs w:val="20"/>
        </w:rPr>
        <w:t>Sections</w:t>
      </w:r>
      <w:r>
        <w:rPr>
          <w:color w:val="auto"/>
          <w:sz w:val="20"/>
          <w:szCs w:val="20"/>
        </w:rPr>
        <w:t xml:space="preserve"> </w:t>
      </w:r>
      <w:r w:rsidRPr="00BE6C92">
        <w:rPr>
          <w:color w:val="auto"/>
          <w:sz w:val="20"/>
          <w:szCs w:val="20"/>
        </w:rPr>
        <w:t>Listed Below)</w:t>
      </w:r>
    </w:p>
    <w:p w:rsidR="00B3305F" w:rsidRPr="00107967" w:rsidRDefault="00B3305F" w:rsidP="006A44EA">
      <w:pPr>
        <w:ind w:left="360"/>
      </w:pP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4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5F" w:rsidRDefault="00B3305F" w:rsidP="006A44EA">
      <w:pPr>
        <w:pStyle w:val="ListParagraph"/>
        <w:numPr>
          <w:ilvl w:val="0"/>
          <w:numId w:val="1"/>
        </w:numPr>
        <w:tabs>
          <w:tab w:val="left" w:pos="0"/>
        </w:tabs>
        <w:ind w:left="360"/>
      </w:pPr>
      <w:r w:rsidRPr="00DA5560">
        <w:rPr>
          <w:b/>
        </w:rPr>
        <w:t>Accounts</w:t>
      </w:r>
      <w:r>
        <w:t>-</w:t>
      </w:r>
      <w:r w:rsidRPr="005E5F84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Accounts screen allows the user to add/delete/edit Accounts. It also allows the user to add/delete/edit Employees.</w:t>
      </w:r>
      <w:r>
        <w:rPr>
          <w:noProof/>
        </w:rPr>
        <w:t xml:space="preserve"> </w:t>
      </w:r>
    </w:p>
    <w:p w:rsidR="00B3305F" w:rsidRDefault="00B3305F" w:rsidP="006A44EA">
      <w:pPr>
        <w:pStyle w:val="ListParagraph"/>
        <w:tabs>
          <w:tab w:val="left" w:pos="0"/>
        </w:tabs>
        <w:ind w:left="360"/>
      </w:pP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5F" w:rsidRDefault="00B3305F" w:rsidP="006A44EA">
      <w:pPr>
        <w:pStyle w:val="ListParagraph"/>
        <w:tabs>
          <w:tab w:val="left" w:pos="0"/>
        </w:tabs>
        <w:ind w:left="360"/>
      </w:pPr>
    </w:p>
    <w:p w:rsidR="00B3305F" w:rsidRDefault="00B3305F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Threats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Threats screen allows the user to add new Threats which will follow through to Threat Analysis screen.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5F" w:rsidRDefault="00B3305F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System Category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 Category screen allows the user to Add a new System Type under a System Category which will follow through to the Controls and Risk Rating screen.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5F" w:rsidRDefault="00B3305F" w:rsidP="006A44EA">
      <w:pPr>
        <w:pStyle w:val="ListParagraph"/>
        <w:ind w:left="360"/>
      </w:pPr>
    </w:p>
    <w:p w:rsidR="00B3305F" w:rsidRDefault="00B3305F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System Sub Category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System Category screen allows the user to Add a new System Sub Category under a System Category which will follow through to the Controls and Risk Rating screen.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5F" w:rsidRPr="003640D1" w:rsidRDefault="00B3305F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Vendors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Vendors screen allows the user to add/delete/edit critical vendor contact information.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5F" w:rsidRDefault="00B3305F" w:rsidP="006A44EA">
      <w:pPr>
        <w:pStyle w:val="ListParagraph"/>
        <w:ind w:left="360"/>
      </w:pPr>
    </w:p>
    <w:p w:rsidR="00B3305F" w:rsidRDefault="00B3305F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Users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Users screen allows user to add/delete/edit users of the BCPlanLogix software. It allows user to manage user access rights and customize users to fit their responsibilities.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5F" w:rsidRDefault="00B3305F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Department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Departments is used to create custom departments for the institution.</w:t>
      </w:r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>
            <wp:extent cx="4261104" cy="3182096"/>
            <wp:effectExtent l="19050" t="0" r="6096" b="0"/>
            <wp:docPr id="45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5F" w:rsidRDefault="00B3305F" w:rsidP="006A44EA">
      <w:pPr>
        <w:pStyle w:val="ListParagraph"/>
        <w:ind w:left="360"/>
      </w:pPr>
    </w:p>
    <w:p w:rsidR="00B3305F" w:rsidRDefault="00B3305F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Roles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Role provides the user the ability to customize the user access roles.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5F" w:rsidRDefault="00B3305F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t>Security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Security allows the user to link system users and access roles.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58101" cy="3200400"/>
            <wp:effectExtent l="19050" t="0" r="9099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5F" w:rsidRDefault="00B3305F" w:rsidP="006A44EA">
      <w:pPr>
        <w:pStyle w:val="ListParagraph"/>
        <w:ind w:left="360"/>
      </w:pPr>
    </w:p>
    <w:p w:rsidR="00B3305F" w:rsidRDefault="00B3305F" w:rsidP="006A44EA">
      <w:pPr>
        <w:pStyle w:val="ListParagraph"/>
        <w:numPr>
          <w:ilvl w:val="0"/>
          <w:numId w:val="1"/>
        </w:numPr>
        <w:ind w:left="360"/>
      </w:pPr>
      <w:r w:rsidRPr="00DA5560">
        <w:rPr>
          <w:b/>
        </w:rPr>
        <w:lastRenderedPageBreak/>
        <w:t>Recovery Teams</w:t>
      </w:r>
      <w:r>
        <w:t>-</w:t>
      </w:r>
      <w:r w:rsidRPr="000D4C0C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Recovery Teams allows the user to customize the recovery team names and link departments to recovery teams.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261104" cy="3182171"/>
            <wp:effectExtent l="19050" t="0" r="6096" b="0"/>
            <wp:docPr id="4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104" cy="318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05F" w:rsidRDefault="00B3305F"/>
    <w:p w:rsidR="005B1B15" w:rsidRDefault="005B1B15"/>
    <w:sectPr w:rsidR="005B1B15" w:rsidSect="00247091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21552"/>
      <w:docPartObj>
        <w:docPartGallery w:val="Page Numbers (Bottom of Page)"/>
        <w:docPartUnique/>
      </w:docPartObj>
    </w:sdtPr>
    <w:sdtEndPr/>
    <w:sdtContent>
      <w:p w:rsidR="006F7CAB" w:rsidRDefault="00B3305F" w:rsidP="006F7CAB">
        <w:pPr>
          <w:pStyle w:val="Footer"/>
        </w:pPr>
        <w:r w:rsidRPr="00EF460D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1025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1025">
                <w:txbxContent>
                  <w:p w:rsidR="006F7CAB" w:rsidRDefault="00B3305F" w:rsidP="006F7CAB">
                    <w:pPr>
                      <w:jc w:val="center"/>
                      <w:rPr>
                        <w:color w:val="4F81BD" w:themeColor="accent1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Pr="00B3305F">
                      <w:rPr>
                        <w:noProof/>
                        <w:color w:val="4F81BD" w:themeColor="accent1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>
          <w:t>CFC Technology Corporation</w:t>
        </w:r>
        <w:r>
          <w:tab/>
          <w:t xml:space="preserve">                                                                                                   </w:t>
        </w:r>
        <w:r>
          <w:t>PlanLogics</w:t>
        </w:r>
      </w:p>
    </w:sdtContent>
  </w:sdt>
  <w:p w:rsidR="006F7CAB" w:rsidRDefault="00B3305F">
    <w:pPr>
      <w:pStyle w:val="Footer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637" w:rsidRDefault="00B3305F" w:rsidP="004F4637">
    <w:pPr>
      <w:pStyle w:val="Header"/>
      <w:tabs>
        <w:tab w:val="clear" w:pos="4680"/>
        <w:tab w:val="clear" w:pos="9360"/>
        <w:tab w:val="right" w:pos="-2160"/>
      </w:tabs>
      <w:ind w:left="-630" w:right="-270"/>
      <w:jc w:val="both"/>
    </w:pPr>
    <w:r>
      <w:rPr>
        <w:noProof/>
      </w:rPr>
      <w:tab/>
    </w:r>
    <w:r>
      <w:rPr>
        <w:noProof/>
      </w:rPr>
      <w:drawing>
        <wp:inline distT="0" distB="0" distL="0" distR="0">
          <wp:extent cx="1668622" cy="640080"/>
          <wp:effectExtent l="19050" t="0" r="7778" b="0"/>
          <wp:docPr id="7" name="Picture 58" descr="C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CFC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8622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  <w:t xml:space="preserve">                         </w:t>
    </w:r>
    <w:r>
      <w:rPr>
        <w:noProof/>
      </w:rPr>
      <w:drawing>
        <wp:inline distT="0" distB="0" distL="0" distR="0">
          <wp:extent cx="2558849" cy="640080"/>
          <wp:effectExtent l="19050" t="0" r="0" b="0"/>
          <wp:docPr id="15" name="Picture 0" descr="bcplanlogix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cplanlogix_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558849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F4637" w:rsidRDefault="00B3305F" w:rsidP="004F4637">
    <w:pPr>
      <w:pStyle w:val="Header"/>
    </w:pPr>
  </w:p>
  <w:p w:rsidR="006A44EA" w:rsidRPr="004F4637" w:rsidRDefault="00B3305F" w:rsidP="004F46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4324B"/>
    <w:multiLevelType w:val="hybridMultilevel"/>
    <w:tmpl w:val="C008A1E2"/>
    <w:lvl w:ilvl="0" w:tplc="B254C0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B70926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compat/>
  <w:rsids>
    <w:rsidRoot w:val="00B3305F"/>
    <w:rsid w:val="005B1B15"/>
    <w:rsid w:val="00B33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B15"/>
  </w:style>
  <w:style w:type="paragraph" w:styleId="Heading1">
    <w:name w:val="heading 1"/>
    <w:basedOn w:val="Normal"/>
    <w:next w:val="Normal"/>
    <w:link w:val="Heading1Char"/>
    <w:uiPriority w:val="9"/>
    <w:qFormat/>
    <w:rsid w:val="00B3305F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305F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305F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305F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305F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05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05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05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05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30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30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305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30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305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05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05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05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05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33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05F"/>
  </w:style>
  <w:style w:type="paragraph" w:styleId="Footer">
    <w:name w:val="footer"/>
    <w:basedOn w:val="Normal"/>
    <w:link w:val="FooterChar"/>
    <w:uiPriority w:val="99"/>
    <w:unhideWhenUsed/>
    <w:rsid w:val="00B330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05F"/>
  </w:style>
  <w:style w:type="paragraph" w:styleId="ListParagraph">
    <w:name w:val="List Paragraph"/>
    <w:basedOn w:val="Normal"/>
    <w:uiPriority w:val="34"/>
    <w:qFormat/>
    <w:rsid w:val="00B330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0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203</Words>
  <Characters>1162</Characters>
  <Application>Microsoft Office Word</Application>
  <DocSecurity>0</DocSecurity>
  <Lines>9</Lines>
  <Paragraphs>2</Paragraphs>
  <ScaleCrop>false</ScaleCrop>
  <Company>ValueLabs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arbandreddy</dc:creator>
  <cp:keywords/>
  <dc:description/>
  <cp:lastModifiedBy>arbandreddy</cp:lastModifiedBy>
  <cp:revision>1</cp:revision>
  <dcterms:created xsi:type="dcterms:W3CDTF">2011-05-19T11:25:00Z</dcterms:created>
  <dcterms:modified xsi:type="dcterms:W3CDTF">2011-05-19T11:25:00Z</dcterms:modified>
</cp:coreProperties>
</file>